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AE" w:rsidRPr="005E24BB" w:rsidRDefault="00366AAE" w:rsidP="005E24BB">
      <w:pPr>
        <w:jc w:val="center"/>
        <w:rPr>
          <w:rFonts w:ascii="Verdana" w:hAnsi="Verdana"/>
          <w:b/>
          <w:bCs/>
          <w:sz w:val="28"/>
          <w:szCs w:val="28"/>
        </w:rPr>
      </w:pPr>
      <w:r w:rsidRPr="005E24BB">
        <w:rPr>
          <w:rFonts w:ascii="Verdana" w:hAnsi="Verdana"/>
          <w:b/>
          <w:sz w:val="28"/>
          <w:szCs w:val="28"/>
        </w:rPr>
        <w:t>Activity 3.1</w:t>
      </w:r>
      <w:r w:rsidR="005E24BB" w:rsidRPr="005E24BB">
        <w:rPr>
          <w:rFonts w:ascii="Verdana" w:hAnsi="Verdana"/>
          <w:b/>
          <w:sz w:val="28"/>
          <w:szCs w:val="28"/>
        </w:rPr>
        <w:t>1</w:t>
      </w:r>
    </w:p>
    <w:p w:rsidR="00366AAE" w:rsidRPr="005E24BB" w:rsidRDefault="00366AAE" w:rsidP="005E24BB">
      <w:pPr>
        <w:jc w:val="center"/>
        <w:rPr>
          <w:rFonts w:ascii="Verdana" w:hAnsi="Verdana"/>
          <w:b/>
          <w:sz w:val="28"/>
          <w:szCs w:val="28"/>
        </w:rPr>
      </w:pPr>
      <w:r w:rsidRPr="005E24BB">
        <w:rPr>
          <w:rFonts w:ascii="Verdana" w:hAnsi="Verdana"/>
          <w:b/>
          <w:sz w:val="28"/>
          <w:szCs w:val="28"/>
        </w:rPr>
        <w:t>Player Interactions</w:t>
      </w:r>
    </w:p>
    <w:p w:rsidR="00366AAE" w:rsidRPr="00366AAE" w:rsidRDefault="00366AAE" w:rsidP="00366AAE">
      <w:pPr>
        <w:jc w:val="both"/>
        <w:rPr>
          <w:i/>
          <w:iCs/>
        </w:rPr>
      </w:pPr>
    </w:p>
    <w:p w:rsidR="00366AAE" w:rsidRPr="005E24BB" w:rsidRDefault="00366AAE" w:rsidP="005E24BB">
      <w:p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b/>
          <w:iCs/>
          <w:sz w:val="20"/>
          <w:szCs w:val="20"/>
        </w:rPr>
        <w:t xml:space="preserve">Introduction: </w:t>
      </w:r>
      <w:r w:rsidRPr="005E24BB">
        <w:rPr>
          <w:rFonts w:ascii="Verdana" w:hAnsi="Verdana"/>
          <w:sz w:val="20"/>
          <w:szCs w:val="20"/>
        </w:rPr>
        <w:t>When you design a game, there is interaction between a player, the game system</w:t>
      </w:r>
      <w:r w:rsidR="00641D21">
        <w:rPr>
          <w:rFonts w:ascii="Verdana" w:hAnsi="Verdana"/>
          <w:sz w:val="20"/>
          <w:szCs w:val="20"/>
        </w:rPr>
        <w:t>,</w:t>
      </w:r>
      <w:r w:rsidRPr="005E24BB">
        <w:rPr>
          <w:rFonts w:ascii="Verdana" w:hAnsi="Verdana"/>
          <w:sz w:val="20"/>
          <w:szCs w:val="20"/>
        </w:rPr>
        <w:t xml:space="preserve"> and other players. These are called player interaction patterns. Let’s explore the seven main interaction patterns.</w:t>
      </w:r>
    </w:p>
    <w:p w:rsidR="005E24BB" w:rsidRPr="005E24BB" w:rsidRDefault="00366AAE" w:rsidP="005E24BB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  <w:r w:rsidRPr="005E24BB">
        <w:rPr>
          <w:rFonts w:ascii="Verdana" w:hAnsi="Verdana"/>
          <w:b/>
          <w:iCs/>
          <w:sz w:val="20"/>
          <w:szCs w:val="20"/>
        </w:rPr>
        <w:t>Materials:</w:t>
      </w:r>
    </w:p>
    <w:p w:rsidR="005E24BB" w:rsidRDefault="005E24BB" w:rsidP="005E24B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E24BB">
        <w:rPr>
          <w:rFonts w:ascii="Verdana" w:hAnsi="Verdana"/>
          <w:iCs/>
          <w:sz w:val="20"/>
          <w:szCs w:val="20"/>
        </w:rPr>
        <w:t>Internet</w:t>
      </w:r>
    </w:p>
    <w:p w:rsidR="00366AAE" w:rsidRPr="005E24BB" w:rsidRDefault="005E24BB" w:rsidP="005E24B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iCs/>
          <w:sz w:val="20"/>
          <w:szCs w:val="20"/>
        </w:rPr>
      </w:pPr>
      <w:r w:rsidRPr="005E24BB">
        <w:rPr>
          <w:rFonts w:ascii="Verdana" w:hAnsi="Verdana"/>
          <w:iCs/>
          <w:sz w:val="20"/>
          <w:szCs w:val="20"/>
        </w:rPr>
        <w:t>Playing</w:t>
      </w:r>
      <w:r w:rsidR="00366AAE" w:rsidRPr="005E24BB">
        <w:rPr>
          <w:rFonts w:ascii="Verdana" w:hAnsi="Verdana"/>
          <w:iCs/>
          <w:sz w:val="20"/>
          <w:szCs w:val="20"/>
        </w:rPr>
        <w:t xml:space="preserve"> cards </w:t>
      </w:r>
      <w:r w:rsidRPr="005E24BB">
        <w:rPr>
          <w:rFonts w:ascii="Verdana" w:hAnsi="Verdana"/>
          <w:iCs/>
          <w:sz w:val="20"/>
          <w:szCs w:val="20"/>
        </w:rPr>
        <w:t>(one for each pair of students)</w:t>
      </w:r>
    </w:p>
    <w:p w:rsidR="005E24BB" w:rsidRPr="005E24BB" w:rsidRDefault="00366AAE" w:rsidP="005E24BB">
      <w:pPr>
        <w:spacing w:line="360" w:lineRule="auto"/>
        <w:jc w:val="both"/>
        <w:rPr>
          <w:rFonts w:ascii="Verdana" w:hAnsi="Verdana"/>
          <w:b/>
          <w:iCs/>
          <w:sz w:val="20"/>
          <w:szCs w:val="20"/>
        </w:rPr>
      </w:pPr>
      <w:r w:rsidRPr="005E24BB">
        <w:rPr>
          <w:rFonts w:ascii="Verdana" w:hAnsi="Verdana"/>
          <w:b/>
          <w:iCs/>
          <w:sz w:val="20"/>
          <w:szCs w:val="20"/>
        </w:rPr>
        <w:t>Lesson:</w:t>
      </w:r>
      <w:r w:rsidR="005E24BB">
        <w:rPr>
          <w:rFonts w:ascii="Verdana" w:hAnsi="Verdana"/>
          <w:b/>
          <w:iCs/>
          <w:sz w:val="20"/>
          <w:szCs w:val="20"/>
        </w:rPr>
        <w:t xml:space="preserve"> </w:t>
      </w:r>
      <w:r w:rsidRPr="005E24BB">
        <w:rPr>
          <w:rFonts w:ascii="Verdana" w:hAnsi="Verdana"/>
          <w:sz w:val="20"/>
          <w:szCs w:val="20"/>
        </w:rPr>
        <w:t xml:space="preserve">Using the </w:t>
      </w:r>
      <w:r w:rsidR="005E24BB">
        <w:rPr>
          <w:rFonts w:ascii="Verdana" w:hAnsi="Verdana"/>
          <w:sz w:val="20"/>
          <w:szCs w:val="20"/>
        </w:rPr>
        <w:t xml:space="preserve">PowerPoint Unit 3.1 </w:t>
      </w:r>
      <w:r w:rsidR="005E24BB" w:rsidRPr="005E24BB">
        <w:rPr>
          <w:rFonts w:ascii="Verdana" w:hAnsi="Verdana"/>
          <w:bCs/>
          <w:iCs/>
          <w:sz w:val="20"/>
          <w:szCs w:val="20"/>
        </w:rPr>
        <w:t>Social Game Interaction and Player Patterns</w:t>
      </w:r>
      <w:r w:rsidR="005E24BB">
        <w:rPr>
          <w:rFonts w:ascii="Verdana" w:hAnsi="Verdana"/>
          <w:bCs/>
          <w:iCs/>
          <w:sz w:val="20"/>
          <w:szCs w:val="20"/>
        </w:rPr>
        <w:t>,</w:t>
      </w:r>
    </w:p>
    <w:p w:rsidR="00366AAE" w:rsidRPr="005E24BB" w:rsidRDefault="005E24BB" w:rsidP="005E24BB">
      <w:pPr>
        <w:pStyle w:val="ListParagraph"/>
        <w:spacing w:line="360" w:lineRule="auto"/>
        <w:ind w:left="-9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366AAE" w:rsidRPr="005E24BB">
        <w:rPr>
          <w:rFonts w:ascii="Verdana" w:hAnsi="Verdana"/>
          <w:sz w:val="20"/>
          <w:szCs w:val="20"/>
        </w:rPr>
        <w:t xml:space="preserve">define the different player patterns. List </w:t>
      </w:r>
      <w:r w:rsidR="00641D21">
        <w:rPr>
          <w:rFonts w:ascii="Verdana" w:hAnsi="Verdana"/>
          <w:sz w:val="20"/>
          <w:szCs w:val="20"/>
        </w:rPr>
        <w:t>three</w:t>
      </w:r>
      <w:r w:rsidR="00366AAE" w:rsidRPr="005E24BB">
        <w:rPr>
          <w:rFonts w:ascii="Verdana" w:hAnsi="Verdana"/>
          <w:sz w:val="20"/>
          <w:szCs w:val="20"/>
        </w:rPr>
        <w:t xml:space="preserve"> game examples for each player pattern.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690"/>
        <w:gridCol w:w="3201"/>
      </w:tblGrid>
      <w:tr w:rsidR="00366AAE" w:rsidRPr="005E24BB" w:rsidTr="00DD41AF">
        <w:tc>
          <w:tcPr>
            <w:tcW w:w="1389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24BB">
              <w:rPr>
                <w:rFonts w:ascii="Verdana" w:hAnsi="Verdana"/>
                <w:b/>
                <w:sz w:val="20"/>
                <w:szCs w:val="20"/>
              </w:rPr>
              <w:t>Player Patterns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24BB">
              <w:rPr>
                <w:rFonts w:ascii="Verdana" w:hAnsi="Verdana"/>
                <w:b/>
                <w:sz w:val="20"/>
                <w:szCs w:val="20"/>
              </w:rPr>
              <w:t>Definition</w:t>
            </w: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5E24BB">
              <w:rPr>
                <w:rFonts w:ascii="Verdana" w:hAnsi="Verdana"/>
                <w:b/>
                <w:sz w:val="20"/>
                <w:szCs w:val="20"/>
              </w:rPr>
              <w:t xml:space="preserve">Examples </w:t>
            </w: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641D2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 xml:space="preserve">Single player </w:t>
            </w:r>
            <w:r w:rsidR="00641D21">
              <w:rPr>
                <w:rFonts w:ascii="Verdana" w:hAnsi="Verdana"/>
                <w:sz w:val="20"/>
                <w:szCs w:val="20"/>
              </w:rPr>
              <w:t>v</w:t>
            </w:r>
            <w:r w:rsidRPr="005E24BB">
              <w:rPr>
                <w:rFonts w:ascii="Verdana" w:hAnsi="Verdana"/>
                <w:sz w:val="20"/>
                <w:szCs w:val="20"/>
              </w:rPr>
              <w:t>s</w:t>
            </w:r>
            <w:r w:rsidR="00641D21">
              <w:rPr>
                <w:rFonts w:ascii="Verdana" w:hAnsi="Verdana"/>
                <w:sz w:val="20"/>
                <w:szCs w:val="20"/>
              </w:rPr>
              <w:t>.</w:t>
            </w:r>
            <w:r w:rsidRPr="005E24BB">
              <w:rPr>
                <w:rFonts w:ascii="Verdana" w:hAnsi="Verdana"/>
                <w:sz w:val="20"/>
                <w:szCs w:val="20"/>
              </w:rPr>
              <w:t xml:space="preserve"> game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66AAE" w:rsidRPr="005E24BB" w:rsidRDefault="007E4EF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4B79" w:rsidRPr="005A4B79">
              <w:rPr>
                <w:rFonts w:ascii="Verdana" w:hAnsi="Verdana"/>
                <w:sz w:val="20"/>
                <w:szCs w:val="20"/>
              </w:rPr>
              <w:t>Most common pattern for digital gaming (use cards to demonstrate).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5A4B79">
              <w:rPr>
                <w:rFonts w:ascii="Verdana" w:hAnsi="Verdana"/>
                <w:sz w:val="20"/>
                <w:szCs w:val="20"/>
              </w:rPr>
              <w:t xml:space="preserve"> puzzles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5A4B79">
              <w:rPr>
                <w:rFonts w:ascii="Verdana" w:hAnsi="Verdana"/>
                <w:sz w:val="20"/>
                <w:szCs w:val="20"/>
              </w:rPr>
              <w:t xml:space="preserve"> solitaire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minesweeper</w:t>
            </w: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641D2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 xml:space="preserve">Multiple individual players </w:t>
            </w:r>
            <w:r w:rsidR="00641D21">
              <w:rPr>
                <w:rFonts w:ascii="Verdana" w:hAnsi="Verdana"/>
                <w:sz w:val="20"/>
                <w:szCs w:val="20"/>
              </w:rPr>
              <w:t>v</w:t>
            </w:r>
            <w:r w:rsidRPr="005E24BB">
              <w:rPr>
                <w:rFonts w:ascii="Verdana" w:hAnsi="Verdana"/>
                <w:sz w:val="20"/>
                <w:szCs w:val="20"/>
              </w:rPr>
              <w:t>s</w:t>
            </w:r>
            <w:r w:rsidR="00641D21">
              <w:rPr>
                <w:rFonts w:ascii="Verdana" w:hAnsi="Verdana"/>
                <w:sz w:val="20"/>
                <w:szCs w:val="20"/>
              </w:rPr>
              <w:t>.</w:t>
            </w:r>
            <w:r w:rsidRPr="005E24BB">
              <w:rPr>
                <w:rFonts w:ascii="Verdana" w:hAnsi="Verdana"/>
                <w:sz w:val="20"/>
                <w:szCs w:val="20"/>
              </w:rPr>
              <w:t xml:space="preserve"> game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66AAE" w:rsidRPr="005E24BB" w:rsidRDefault="007D0654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D0654">
              <w:rPr>
                <w:rFonts w:ascii="Verdana" w:hAnsi="Verdana"/>
                <w:sz w:val="20"/>
                <w:szCs w:val="20"/>
              </w:rPr>
              <w:t>Multiple players compete against the game in the company of each other.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7D0654">
              <w:rPr>
                <w:rFonts w:ascii="Verdana" w:hAnsi="Verdana"/>
                <w:sz w:val="20"/>
                <w:szCs w:val="20"/>
              </w:rPr>
              <w:t xml:space="preserve"> Racing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GTA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Bets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641D2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 xml:space="preserve">Player </w:t>
            </w:r>
            <w:r w:rsidR="00641D21">
              <w:rPr>
                <w:rFonts w:ascii="Verdana" w:hAnsi="Verdana"/>
                <w:sz w:val="20"/>
                <w:szCs w:val="20"/>
              </w:rPr>
              <w:t>v</w:t>
            </w:r>
            <w:r w:rsidRPr="005E24BB">
              <w:rPr>
                <w:rFonts w:ascii="Verdana" w:hAnsi="Verdana"/>
                <w:sz w:val="20"/>
                <w:szCs w:val="20"/>
              </w:rPr>
              <w:t>s</w:t>
            </w:r>
            <w:r w:rsidR="00641D21">
              <w:rPr>
                <w:rFonts w:ascii="Verdana" w:hAnsi="Verdana"/>
                <w:sz w:val="20"/>
                <w:szCs w:val="20"/>
              </w:rPr>
              <w:t>.</w:t>
            </w:r>
            <w:r w:rsidRPr="005E24BB">
              <w:rPr>
                <w:rFonts w:ascii="Verdana" w:hAnsi="Verdana"/>
                <w:sz w:val="20"/>
                <w:szCs w:val="20"/>
              </w:rPr>
              <w:t xml:space="preserve"> player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66AAE" w:rsidRPr="005E24BB" w:rsidRDefault="00F763C6" w:rsidP="007D06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763C6">
              <w:rPr>
                <w:rFonts w:ascii="Verdana" w:hAnsi="Verdana"/>
                <w:sz w:val="20"/>
                <w:szCs w:val="20"/>
              </w:rPr>
              <w:t>A game where two players directly compete.</w:t>
            </w:r>
          </w:p>
        </w:tc>
        <w:tc>
          <w:tcPr>
            <w:tcW w:w="3201" w:type="dxa"/>
          </w:tcPr>
          <w:p w:rsidR="007D0654" w:rsidRPr="005E24BB" w:rsidRDefault="00366AAE" w:rsidP="007D065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7D065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0654">
              <w:rPr>
                <w:rFonts w:ascii="Verdana" w:hAnsi="Verdana"/>
                <w:sz w:val="20"/>
                <w:szCs w:val="20"/>
              </w:rPr>
              <w:t>World of Warcraft (PVP)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7D0654">
              <w:rPr>
                <w:rFonts w:ascii="Verdana" w:hAnsi="Verdana"/>
                <w:sz w:val="20"/>
                <w:szCs w:val="20"/>
              </w:rPr>
              <w:t xml:space="preserve"> Skyrim</w:t>
            </w:r>
          </w:p>
          <w:p w:rsidR="00366AAE" w:rsidRPr="005E24BB" w:rsidRDefault="00F763C6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CoD</w:t>
            </w:r>
            <w:proofErr w:type="spellEnd"/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Unilateral competition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66AAE" w:rsidRPr="005E24BB" w:rsidRDefault="00F763C6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763C6">
              <w:rPr>
                <w:rFonts w:ascii="Verdana" w:hAnsi="Verdana"/>
                <w:sz w:val="20"/>
                <w:szCs w:val="20"/>
              </w:rPr>
              <w:t>Two or more players compete against one player.</w:t>
            </w: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Tag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Infected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Multilateral competition</w:t>
            </w:r>
          </w:p>
        </w:tc>
        <w:tc>
          <w:tcPr>
            <w:tcW w:w="3690" w:type="dxa"/>
          </w:tcPr>
          <w:p w:rsidR="00366AAE" w:rsidRPr="005E24BB" w:rsidRDefault="00F763C6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763C6">
              <w:rPr>
                <w:rFonts w:ascii="Verdana" w:hAnsi="Verdana"/>
                <w:sz w:val="20"/>
                <w:szCs w:val="20"/>
              </w:rPr>
              <w:t>Game structure in which three or more players directly compete.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Hearts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Spades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Board Games</w:t>
            </w: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Cooperative play</w:t>
            </w:r>
          </w:p>
        </w:tc>
        <w:tc>
          <w:tcPr>
            <w:tcW w:w="3690" w:type="dxa"/>
          </w:tcPr>
          <w:p w:rsidR="00366AAE" w:rsidRPr="005E24BB" w:rsidRDefault="00F763C6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763C6">
              <w:rPr>
                <w:rFonts w:ascii="Verdana" w:hAnsi="Verdana"/>
                <w:sz w:val="20"/>
                <w:szCs w:val="20"/>
              </w:rPr>
              <w:t>Two or more players cooperate against the game system (Farmville).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League of Legends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F763C6">
              <w:rPr>
                <w:rFonts w:ascii="Verdana" w:hAnsi="Verdana"/>
                <w:sz w:val="20"/>
                <w:szCs w:val="20"/>
              </w:rPr>
              <w:t>CoD</w:t>
            </w:r>
            <w:proofErr w:type="spellEnd"/>
            <w:r w:rsidR="00F763C6">
              <w:rPr>
                <w:rFonts w:ascii="Verdana" w:hAnsi="Verdana"/>
                <w:sz w:val="20"/>
                <w:szCs w:val="20"/>
              </w:rPr>
              <w:t xml:space="preserve"> Co-op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GTA</w:t>
            </w:r>
          </w:p>
        </w:tc>
      </w:tr>
      <w:tr w:rsidR="00366AAE" w:rsidRPr="005E24BB" w:rsidTr="00DD41AF">
        <w:tc>
          <w:tcPr>
            <w:tcW w:w="1389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Team competition</w:t>
            </w:r>
          </w:p>
        </w:tc>
        <w:tc>
          <w:tcPr>
            <w:tcW w:w="3690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366AAE" w:rsidRPr="005E24BB" w:rsidRDefault="00F763C6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763C6">
              <w:rPr>
                <w:rFonts w:ascii="Verdana" w:hAnsi="Verdana"/>
                <w:sz w:val="20"/>
                <w:szCs w:val="20"/>
              </w:rPr>
              <w:t>Game structure in which two or more groups compete.</w:t>
            </w:r>
          </w:p>
        </w:tc>
        <w:tc>
          <w:tcPr>
            <w:tcW w:w="3201" w:type="dxa"/>
          </w:tcPr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1.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Soccer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2.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Basketball</w:t>
            </w:r>
          </w:p>
          <w:p w:rsidR="00366AAE" w:rsidRPr="005E24BB" w:rsidRDefault="00366AAE" w:rsidP="005E24B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E24BB">
              <w:rPr>
                <w:rFonts w:ascii="Verdana" w:hAnsi="Verdana"/>
                <w:sz w:val="20"/>
                <w:szCs w:val="20"/>
              </w:rPr>
              <w:t>3.</w:t>
            </w:r>
            <w:r w:rsidR="00F763C6">
              <w:rPr>
                <w:rFonts w:ascii="Verdana" w:hAnsi="Verdana"/>
                <w:sz w:val="20"/>
                <w:szCs w:val="20"/>
              </w:rPr>
              <w:t xml:space="preserve"> Charades</w:t>
            </w:r>
          </w:p>
        </w:tc>
      </w:tr>
    </w:tbl>
    <w:p w:rsidR="00366AAE" w:rsidRPr="005E24BB" w:rsidRDefault="00366AAE" w:rsidP="005E24BB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</w:p>
    <w:p w:rsidR="00366AAE" w:rsidRPr="005E24BB" w:rsidRDefault="00366AAE" w:rsidP="005E24BB">
      <w:pPr>
        <w:spacing w:line="360" w:lineRule="auto"/>
        <w:rPr>
          <w:rFonts w:ascii="Verdana" w:hAnsi="Verdana"/>
          <w:sz w:val="20"/>
          <w:szCs w:val="20"/>
        </w:rPr>
      </w:pPr>
    </w:p>
    <w:p w:rsidR="00366AAE" w:rsidRPr="005E24BB" w:rsidRDefault="00366AAE" w:rsidP="005E24B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Divide into</w:t>
      </w:r>
      <w:bookmarkStart w:id="0" w:name="_GoBack"/>
      <w:bookmarkEnd w:id="0"/>
      <w:r w:rsidRPr="005E24BB">
        <w:rPr>
          <w:rFonts w:ascii="Verdana" w:hAnsi="Verdana"/>
          <w:sz w:val="20"/>
          <w:szCs w:val="20"/>
        </w:rPr>
        <w:t xml:space="preserve"> groups of two with your teacher’s help. Your group will be assigned a player pattern from your teacher. </w:t>
      </w:r>
    </w:p>
    <w:p w:rsidR="00366AAE" w:rsidRPr="005E24BB" w:rsidRDefault="00366AAE" w:rsidP="005E24B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Using a deck of playing cards create a simple game that uses the player pattern you were assigned. Play-test your game with your</w:t>
      </w:r>
      <w:r w:rsidR="005E24BB">
        <w:rPr>
          <w:rFonts w:ascii="Verdana" w:hAnsi="Verdana"/>
          <w:sz w:val="20"/>
          <w:szCs w:val="20"/>
        </w:rPr>
        <w:t xml:space="preserve"> partner. Write down the rules in the Design Journal.</w:t>
      </w:r>
    </w:p>
    <w:p w:rsidR="00366AAE" w:rsidRPr="005E24BB" w:rsidRDefault="005E24BB" w:rsidP="005E24BB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366AAE" w:rsidRPr="005E24BB">
        <w:rPr>
          <w:rFonts w:ascii="Verdana" w:hAnsi="Verdana"/>
          <w:sz w:val="20"/>
          <w:szCs w:val="20"/>
        </w:rPr>
        <w:t>xample for cooperative play</w:t>
      </w:r>
      <w:r>
        <w:rPr>
          <w:rFonts w:ascii="Verdana" w:hAnsi="Verdana"/>
          <w:sz w:val="20"/>
          <w:szCs w:val="20"/>
        </w:rPr>
        <w:t xml:space="preserve">: </w:t>
      </w:r>
      <w:r w:rsidR="00641D21">
        <w:rPr>
          <w:rFonts w:ascii="Verdana" w:hAnsi="Verdana"/>
          <w:sz w:val="20"/>
          <w:szCs w:val="20"/>
        </w:rPr>
        <w:t>two</w:t>
      </w:r>
      <w:r>
        <w:rPr>
          <w:rFonts w:ascii="Verdana" w:hAnsi="Verdana"/>
          <w:sz w:val="20"/>
          <w:szCs w:val="20"/>
        </w:rPr>
        <w:t xml:space="preserve"> or more players combine their</w:t>
      </w:r>
      <w:r w:rsidR="00366AAE" w:rsidRPr="005E24BB">
        <w:rPr>
          <w:rFonts w:ascii="Verdana" w:hAnsi="Verdana"/>
          <w:sz w:val="20"/>
          <w:szCs w:val="20"/>
        </w:rPr>
        <w:t xml:space="preserve"> hand of </w:t>
      </w:r>
      <w:r w:rsidR="00641D21">
        <w:rPr>
          <w:rFonts w:ascii="Verdana" w:hAnsi="Verdana"/>
          <w:sz w:val="20"/>
          <w:szCs w:val="20"/>
        </w:rPr>
        <w:t>two</w:t>
      </w:r>
      <w:r w:rsidR="00366AAE" w:rsidRPr="005E24BB">
        <w:rPr>
          <w:rFonts w:ascii="Verdana" w:hAnsi="Verdana"/>
          <w:sz w:val="20"/>
          <w:szCs w:val="20"/>
        </w:rPr>
        <w:t xml:space="preserve"> cards against the dealer</w:t>
      </w:r>
      <w:r>
        <w:rPr>
          <w:rFonts w:ascii="Verdana" w:hAnsi="Verdana"/>
          <w:sz w:val="20"/>
          <w:szCs w:val="20"/>
        </w:rPr>
        <w:t xml:space="preserve">’s hand </w:t>
      </w:r>
      <w:r w:rsidR="00366AAE" w:rsidRPr="005E24BB">
        <w:rPr>
          <w:rFonts w:ascii="Verdana" w:hAnsi="Verdana"/>
          <w:sz w:val="20"/>
          <w:szCs w:val="20"/>
        </w:rPr>
        <w:t xml:space="preserve">to see who </w:t>
      </w:r>
      <w:r>
        <w:rPr>
          <w:rFonts w:ascii="Verdana" w:hAnsi="Verdana"/>
          <w:sz w:val="20"/>
          <w:szCs w:val="20"/>
        </w:rPr>
        <w:t xml:space="preserve">has </w:t>
      </w:r>
      <w:r w:rsidR="00366AAE" w:rsidRPr="005E24BB">
        <w:rPr>
          <w:rFonts w:ascii="Verdana" w:hAnsi="Verdana"/>
          <w:sz w:val="20"/>
          <w:szCs w:val="20"/>
        </w:rPr>
        <w:t xml:space="preserve">the highest score using two cards. Face cards are worth 10, aces 15, and all other cards </w:t>
      </w:r>
      <w:r w:rsidR="00641D21">
        <w:rPr>
          <w:rFonts w:ascii="Verdana" w:hAnsi="Verdana"/>
          <w:sz w:val="20"/>
          <w:szCs w:val="20"/>
        </w:rPr>
        <w:t xml:space="preserve">are </w:t>
      </w:r>
      <w:r w:rsidR="00366AAE" w:rsidRPr="005E24BB">
        <w:rPr>
          <w:rFonts w:ascii="Verdana" w:hAnsi="Verdana"/>
          <w:sz w:val="20"/>
          <w:szCs w:val="20"/>
        </w:rPr>
        <w:t>face value. First on</w:t>
      </w:r>
      <w:r>
        <w:rPr>
          <w:rFonts w:ascii="Verdana" w:hAnsi="Verdana"/>
          <w:sz w:val="20"/>
          <w:szCs w:val="20"/>
        </w:rPr>
        <w:t xml:space="preserve">e to win </w:t>
      </w:r>
      <w:r w:rsidR="00641D21">
        <w:rPr>
          <w:rFonts w:ascii="Verdana" w:hAnsi="Verdana"/>
          <w:sz w:val="20"/>
          <w:szCs w:val="20"/>
        </w:rPr>
        <w:t>three</w:t>
      </w:r>
      <w:r>
        <w:rPr>
          <w:rFonts w:ascii="Verdana" w:hAnsi="Verdana"/>
          <w:sz w:val="20"/>
          <w:szCs w:val="20"/>
        </w:rPr>
        <w:t xml:space="preserve"> hands wins the game.</w:t>
      </w:r>
    </w:p>
    <w:p w:rsidR="00366AAE" w:rsidRPr="005E24BB" w:rsidRDefault="00366AAE" w:rsidP="005E24B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 xml:space="preserve">Combine together with another group and play each other’s games. </w:t>
      </w:r>
    </w:p>
    <w:p w:rsidR="00366AAE" w:rsidRPr="005E24BB" w:rsidRDefault="00366AAE" w:rsidP="005E24B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Move to another group and repeat. (Continually revise your game as you play it each time with another group.)</w:t>
      </w:r>
    </w:p>
    <w:p w:rsidR="00366AAE" w:rsidRPr="005E24BB" w:rsidRDefault="00366AAE" w:rsidP="005E24B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Continue until all groups have visited each other.</w:t>
      </w:r>
    </w:p>
    <w:p w:rsidR="00366AAE" w:rsidRPr="005E24BB" w:rsidRDefault="00366AAE" w:rsidP="005E24BB">
      <w:pPr>
        <w:pStyle w:val="ListParagraph"/>
        <w:spacing w:line="360" w:lineRule="auto"/>
        <w:ind w:left="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Questions:</w:t>
      </w:r>
    </w:p>
    <w:p w:rsidR="005E24BB" w:rsidRDefault="00366AAE" w:rsidP="005E24BB">
      <w:pPr>
        <w:pStyle w:val="ListParagraph"/>
        <w:numPr>
          <w:ilvl w:val="6"/>
          <w:numId w:val="1"/>
        </w:numPr>
        <w:spacing w:line="360" w:lineRule="auto"/>
        <w:ind w:left="72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 xml:space="preserve">What game did you enjoy playing the </w:t>
      </w:r>
      <w:r w:rsidR="00641D21">
        <w:rPr>
          <w:rFonts w:ascii="Verdana" w:hAnsi="Verdana"/>
          <w:sz w:val="20"/>
          <w:szCs w:val="20"/>
        </w:rPr>
        <w:t>most</w:t>
      </w:r>
      <w:r w:rsidRPr="005E24BB">
        <w:rPr>
          <w:rFonts w:ascii="Verdana" w:hAnsi="Verdana"/>
          <w:sz w:val="20"/>
          <w:szCs w:val="20"/>
        </w:rPr>
        <w:t xml:space="preserve"> and why?</w:t>
      </w:r>
    </w:p>
    <w:p w:rsidR="005E24BB" w:rsidRDefault="00366AAE" w:rsidP="005E24BB">
      <w:pPr>
        <w:pStyle w:val="ListParagraph"/>
        <w:numPr>
          <w:ilvl w:val="6"/>
          <w:numId w:val="1"/>
        </w:numPr>
        <w:spacing w:line="360" w:lineRule="auto"/>
        <w:ind w:left="72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What game did you enjoy playing the least and why?</w:t>
      </w:r>
    </w:p>
    <w:p w:rsidR="00366AAE" w:rsidRPr="005E24BB" w:rsidRDefault="00366AAE" w:rsidP="005E24BB">
      <w:pPr>
        <w:pStyle w:val="ListParagraph"/>
        <w:numPr>
          <w:ilvl w:val="6"/>
          <w:numId w:val="1"/>
        </w:numPr>
        <w:spacing w:line="360" w:lineRule="auto"/>
        <w:ind w:left="72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 xml:space="preserve">What player interaction seems to be the hardest </w:t>
      </w:r>
      <w:r w:rsidR="00641D21">
        <w:rPr>
          <w:rFonts w:ascii="Verdana" w:hAnsi="Verdana"/>
          <w:sz w:val="20"/>
          <w:szCs w:val="20"/>
        </w:rPr>
        <w:t>for which t</w:t>
      </w:r>
      <w:r w:rsidRPr="005E24BB">
        <w:rPr>
          <w:rFonts w:ascii="Verdana" w:hAnsi="Verdana"/>
          <w:sz w:val="20"/>
          <w:szCs w:val="20"/>
        </w:rPr>
        <w:t>o design a game and why?</w:t>
      </w:r>
    </w:p>
    <w:p w:rsidR="00366AAE" w:rsidRPr="005E24BB" w:rsidRDefault="00366AAE" w:rsidP="005E24BB">
      <w:pPr>
        <w:pStyle w:val="ListParagraph"/>
        <w:numPr>
          <w:ilvl w:val="6"/>
          <w:numId w:val="1"/>
        </w:numPr>
        <w:spacing w:line="360" w:lineRule="auto"/>
        <w:ind w:left="72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Brainstorm a game idea that uses a combination of player patterns</w:t>
      </w:r>
      <w:r w:rsidR="005E24BB">
        <w:rPr>
          <w:rFonts w:ascii="Verdana" w:hAnsi="Verdana"/>
          <w:sz w:val="20"/>
          <w:szCs w:val="20"/>
        </w:rPr>
        <w:t>. Write out how this might work in the design Journal</w:t>
      </w:r>
    </w:p>
    <w:p w:rsidR="00356B3C" w:rsidRDefault="00356B3C" w:rsidP="005E24BB">
      <w:pPr>
        <w:pStyle w:val="ListParagraph"/>
        <w:spacing w:line="360" w:lineRule="auto"/>
        <w:ind w:left="0"/>
        <w:rPr>
          <w:rFonts w:ascii="Verdana" w:hAnsi="Verdana"/>
          <w:b/>
          <w:sz w:val="20"/>
          <w:szCs w:val="20"/>
        </w:rPr>
      </w:pPr>
    </w:p>
    <w:p w:rsidR="00366AAE" w:rsidRPr="005E24BB" w:rsidRDefault="00366AAE" w:rsidP="005E24BB">
      <w:pPr>
        <w:pStyle w:val="ListParagraph"/>
        <w:spacing w:line="360" w:lineRule="auto"/>
        <w:ind w:left="0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b/>
          <w:sz w:val="20"/>
          <w:szCs w:val="20"/>
        </w:rPr>
        <w:t>Extension:</w:t>
      </w:r>
      <w:r w:rsidRPr="005E24BB">
        <w:rPr>
          <w:rFonts w:ascii="Verdana" w:hAnsi="Verdana"/>
          <w:sz w:val="20"/>
          <w:szCs w:val="20"/>
        </w:rPr>
        <w:t xml:space="preserve"> </w:t>
      </w:r>
    </w:p>
    <w:p w:rsidR="00366AAE" w:rsidRPr="005E24BB" w:rsidRDefault="00366AAE" w:rsidP="005E24BB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5E24BB">
        <w:rPr>
          <w:rFonts w:ascii="Verdana" w:hAnsi="Verdana"/>
          <w:sz w:val="20"/>
          <w:szCs w:val="20"/>
        </w:rPr>
        <w:t>Take an existing board game and redesign the rules to fit another player pattern.</w:t>
      </w:r>
    </w:p>
    <w:p w:rsidR="007E61EB" w:rsidRPr="005E24BB" w:rsidRDefault="007E61EB">
      <w:pPr>
        <w:rPr>
          <w:rFonts w:ascii="Verdana" w:hAnsi="Verdana"/>
          <w:sz w:val="20"/>
          <w:szCs w:val="20"/>
        </w:rPr>
      </w:pPr>
    </w:p>
    <w:sectPr w:rsidR="007E61EB" w:rsidRPr="005E24BB" w:rsidSect="007E61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38" w:rsidRDefault="00184F38" w:rsidP="005E24BB">
      <w:r>
        <w:separator/>
      </w:r>
    </w:p>
  </w:endnote>
  <w:endnote w:type="continuationSeparator" w:id="0">
    <w:p w:rsidR="00184F38" w:rsidRDefault="00184F38" w:rsidP="005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38" w:rsidRDefault="00184F38" w:rsidP="005E24BB">
      <w:r>
        <w:separator/>
      </w:r>
    </w:p>
  </w:footnote>
  <w:footnote w:type="continuationSeparator" w:id="0">
    <w:p w:rsidR="00184F38" w:rsidRDefault="00184F38" w:rsidP="005E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BB" w:rsidRPr="005E24BB" w:rsidRDefault="005E24BB">
    <w:pPr>
      <w:pStyle w:val="Header"/>
      <w:rPr>
        <w:rFonts w:ascii="Verdana" w:hAnsi="Verdana"/>
        <w:sz w:val="18"/>
        <w:szCs w:val="18"/>
      </w:rPr>
    </w:pPr>
    <w:r w:rsidRPr="005E24BB">
      <w:rPr>
        <w:rFonts w:ascii="Verdana" w:hAnsi="Verdana"/>
        <w:sz w:val="18"/>
        <w:szCs w:val="18"/>
      </w:rPr>
      <w:t xml:space="preserve">GAD 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5E24BB">
      <w:rPr>
        <w:rFonts w:ascii="Verdana" w:hAnsi="Verdana"/>
        <w:sz w:val="18"/>
        <w:szCs w:val="18"/>
      </w:rPr>
      <w:t>Activity 3.11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1B8"/>
    <w:multiLevelType w:val="multilevel"/>
    <w:tmpl w:val="1324A7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8520C3"/>
    <w:multiLevelType w:val="hybridMultilevel"/>
    <w:tmpl w:val="EFA67692"/>
    <w:lvl w:ilvl="0" w:tplc="B19C4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08CA"/>
    <w:multiLevelType w:val="hybridMultilevel"/>
    <w:tmpl w:val="4F2EF556"/>
    <w:lvl w:ilvl="0" w:tplc="703ABD2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5E51618"/>
    <w:multiLevelType w:val="hybridMultilevel"/>
    <w:tmpl w:val="833C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460B"/>
    <w:multiLevelType w:val="hybridMultilevel"/>
    <w:tmpl w:val="5184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AE"/>
    <w:rsid w:val="00184F38"/>
    <w:rsid w:val="001875E3"/>
    <w:rsid w:val="00277928"/>
    <w:rsid w:val="0030569A"/>
    <w:rsid w:val="00356B3C"/>
    <w:rsid w:val="00366AAE"/>
    <w:rsid w:val="004E494A"/>
    <w:rsid w:val="005A4B79"/>
    <w:rsid w:val="005E24BB"/>
    <w:rsid w:val="00641D21"/>
    <w:rsid w:val="00644B61"/>
    <w:rsid w:val="007D0654"/>
    <w:rsid w:val="007E4EFE"/>
    <w:rsid w:val="007E61EB"/>
    <w:rsid w:val="00976D34"/>
    <w:rsid w:val="00B14F08"/>
    <w:rsid w:val="00BA76B5"/>
    <w:rsid w:val="00F25816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C76AF-34A2-46B6-BD2A-560C07CD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2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4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2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4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6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8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7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21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0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650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95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phyllis.jones</dc:creator>
  <cp:lastModifiedBy>12098803</cp:lastModifiedBy>
  <cp:revision>2</cp:revision>
  <dcterms:created xsi:type="dcterms:W3CDTF">2015-03-09T16:42:00Z</dcterms:created>
  <dcterms:modified xsi:type="dcterms:W3CDTF">2015-03-09T16:42:00Z</dcterms:modified>
</cp:coreProperties>
</file>